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66" w:rsidRDefault="00E77C66">
      <w:r>
        <w:t xml:space="preserve">Kalfalık ve Ustalık Sınavları hakkında bilgi edinmek için Milli Eğitim Bakanlığı Mesleki ve Teknik Eğitim Genel Müdürlüğü’nün </w:t>
      </w:r>
      <w:hyperlink r:id="rId4" w:history="1">
        <w:r w:rsidR="00BC09B5" w:rsidRPr="007F38CD">
          <w:rPr>
            <w:rStyle w:val="Kpr"/>
          </w:rPr>
          <w:t>https://mtegm.meb.gov.tr/kalfalik_ustalik_sinavlari/sinav_kriterleri.html</w:t>
        </w:r>
      </w:hyperlink>
      <w:r w:rsidR="00BC09B5">
        <w:t xml:space="preserve">     </w:t>
      </w:r>
      <w:hyperlink r:id="rId5" w:history="1">
        <w:r w:rsidR="00BC09B5">
          <w:rPr>
            <w:rStyle w:val="Kpr"/>
          </w:rPr>
          <w:t>TIKLAYINIZ</w:t>
        </w:r>
        <w:r w:rsidR="00BC09B5" w:rsidRPr="00BC09B5">
          <w:rPr>
            <w:rStyle w:val="Kpr"/>
          </w:rPr>
          <w:t>.</w:t>
        </w:r>
      </w:hyperlink>
    </w:p>
    <w:sectPr w:rsidR="00E77C66" w:rsidSect="00E77C66">
      <w:pgSz w:w="7201" w:h="4321" w:orient="landscape" w:code="124"/>
      <w:pgMar w:top="1417" w:right="73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77C66"/>
    <w:rsid w:val="006F773C"/>
    <w:rsid w:val="00BC09B5"/>
    <w:rsid w:val="00E7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3C"/>
  </w:style>
  <w:style w:type="paragraph" w:styleId="Balk2">
    <w:name w:val="heading 2"/>
    <w:basedOn w:val="Normal"/>
    <w:link w:val="Balk2Char"/>
    <w:uiPriority w:val="9"/>
    <w:qFormat/>
    <w:rsid w:val="00E77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77C6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Kpr">
    <w:name w:val="Hyperlink"/>
    <w:basedOn w:val="VarsaylanParagrafYazTipi"/>
    <w:uiPriority w:val="99"/>
    <w:unhideWhenUsed/>
    <w:rsid w:val="00E77C66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C09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tegm.meb.gov.tr/kalfalik_ustalik_sinavlari/sinav_kriterleri.html" TargetMode="External"/><Relationship Id="rId4" Type="http://schemas.openxmlformats.org/officeDocument/2006/relationships/hyperlink" Target="https://mtegm.meb.gov.tr/kalfalik_ustalik_sinavlari/sinav_kriterleri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2023-12-02T22:01:00Z</dcterms:created>
  <dcterms:modified xsi:type="dcterms:W3CDTF">2023-12-02T22:07:00Z</dcterms:modified>
</cp:coreProperties>
</file>